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162" w:rsidRPr="00352D7F" w:rsidRDefault="003C0162" w:rsidP="003C016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52D7F">
        <w:rPr>
          <w:rFonts w:ascii="Times New Roman" w:hAnsi="Times New Roman"/>
          <w:b/>
          <w:bCs/>
          <w:sz w:val="28"/>
          <w:szCs w:val="28"/>
          <w:lang w:val="uk-UA"/>
        </w:rPr>
        <w:t>ОГОЛОШЕННЯ</w:t>
      </w:r>
    </w:p>
    <w:p w:rsidR="003C0162" w:rsidRPr="00352D7F" w:rsidRDefault="003C0162" w:rsidP="00974983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C5B65" w:rsidRPr="00352D7F" w:rsidRDefault="00FB0262" w:rsidP="00FB0262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52D7F">
        <w:rPr>
          <w:rFonts w:ascii="Times New Roman" w:hAnsi="Times New Roman"/>
          <w:sz w:val="28"/>
          <w:szCs w:val="28"/>
          <w:lang w:val="uk-UA"/>
        </w:rPr>
        <w:tab/>
      </w:r>
      <w:bookmarkStart w:id="0" w:name="_GoBack"/>
      <w:r w:rsidR="003C0162" w:rsidRPr="003C492D">
        <w:rPr>
          <w:rFonts w:ascii="Times New Roman" w:hAnsi="Times New Roman"/>
          <w:color w:val="000000" w:themeColor="text1"/>
          <w:sz w:val="28"/>
          <w:szCs w:val="28"/>
          <w:lang w:val="uk-UA"/>
        </w:rPr>
        <w:t>«</w:t>
      </w:r>
      <w:r w:rsidR="003C492D" w:rsidRPr="003C492D">
        <w:rPr>
          <w:rFonts w:ascii="Times New Roman" w:hAnsi="Times New Roman"/>
          <w:color w:val="000000" w:themeColor="text1"/>
          <w:sz w:val="28"/>
          <w:szCs w:val="28"/>
          <w:lang w:val="uk-UA"/>
        </w:rPr>
        <w:t>11»</w:t>
      </w:r>
      <w:r w:rsidR="003C0162" w:rsidRPr="00352D7F">
        <w:rPr>
          <w:rFonts w:ascii="Times New Roman" w:hAnsi="Times New Roman"/>
          <w:sz w:val="28"/>
          <w:szCs w:val="28"/>
          <w:lang w:val="uk-UA"/>
        </w:rPr>
        <w:t xml:space="preserve"> </w:t>
      </w:r>
      <w:bookmarkEnd w:id="0"/>
      <w:r w:rsidR="0007476B" w:rsidRPr="00352D7F">
        <w:rPr>
          <w:rFonts w:ascii="Times New Roman" w:hAnsi="Times New Roman"/>
          <w:sz w:val="28"/>
          <w:szCs w:val="28"/>
          <w:lang w:val="uk-UA"/>
        </w:rPr>
        <w:t xml:space="preserve">травня </w:t>
      </w:r>
      <w:r w:rsidR="003C0162" w:rsidRPr="00352D7F">
        <w:rPr>
          <w:rFonts w:ascii="Times New Roman" w:hAnsi="Times New Roman"/>
          <w:sz w:val="28"/>
          <w:szCs w:val="28"/>
          <w:lang w:val="uk-UA"/>
        </w:rPr>
        <w:t>201</w:t>
      </w:r>
      <w:r w:rsidR="00D928E9" w:rsidRPr="00352D7F">
        <w:rPr>
          <w:rFonts w:ascii="Times New Roman" w:hAnsi="Times New Roman"/>
          <w:sz w:val="28"/>
          <w:szCs w:val="28"/>
          <w:lang w:val="uk-UA"/>
        </w:rPr>
        <w:t>21</w:t>
      </w:r>
      <w:r w:rsidR="003C0162" w:rsidRPr="00352D7F">
        <w:rPr>
          <w:rFonts w:ascii="Times New Roman" w:hAnsi="Times New Roman"/>
          <w:sz w:val="28"/>
          <w:szCs w:val="28"/>
          <w:lang w:val="uk-UA"/>
        </w:rPr>
        <w:t xml:space="preserve"> року о 1</w:t>
      </w:r>
      <w:r w:rsidR="00D928E9" w:rsidRPr="00352D7F">
        <w:rPr>
          <w:rFonts w:ascii="Times New Roman" w:hAnsi="Times New Roman"/>
          <w:sz w:val="28"/>
          <w:szCs w:val="28"/>
          <w:lang w:val="uk-UA"/>
        </w:rPr>
        <w:t>2</w:t>
      </w:r>
      <w:r w:rsidR="003C0162" w:rsidRPr="00352D7F">
        <w:rPr>
          <w:rFonts w:ascii="Times New Roman" w:hAnsi="Times New Roman"/>
          <w:sz w:val="28"/>
          <w:szCs w:val="28"/>
          <w:lang w:val="uk-UA"/>
        </w:rPr>
        <w:t xml:space="preserve">.00 годині на засіданні спеціалізованої вченої ради Д 26.172.01 Інституту мовознавства ім.  О. О. Потебні НАН України відбудеться захист дисертації </w:t>
      </w:r>
      <w:r w:rsidR="00D928E9" w:rsidRPr="00352D7F">
        <w:rPr>
          <w:rFonts w:ascii="Times New Roman" w:hAnsi="Times New Roman"/>
          <w:sz w:val="28"/>
          <w:szCs w:val="28"/>
          <w:lang w:val="uk-UA"/>
        </w:rPr>
        <w:t xml:space="preserve">асистента кафедри іноземних мов факультету міжнародних відносин Львівського національного університету імені Івана Франка </w:t>
      </w:r>
      <w:r w:rsidR="00D928E9" w:rsidRPr="00352D7F">
        <w:rPr>
          <w:rFonts w:ascii="Times New Roman" w:hAnsi="Times New Roman"/>
          <w:b/>
          <w:sz w:val="28"/>
          <w:szCs w:val="28"/>
          <w:lang w:val="uk-UA"/>
        </w:rPr>
        <w:t>Толочка Ореста Ярославович</w:t>
      </w:r>
      <w:r w:rsidR="00D928E9" w:rsidRPr="00352D7F">
        <w:rPr>
          <w:rFonts w:ascii="Times New Roman" w:hAnsi="Times New Roman"/>
          <w:sz w:val="28"/>
          <w:szCs w:val="28"/>
          <w:lang w:val="uk-UA"/>
        </w:rPr>
        <w:t xml:space="preserve">а </w:t>
      </w:r>
      <w:r w:rsidR="002C5B65" w:rsidRPr="00352D7F">
        <w:rPr>
          <w:rFonts w:ascii="Times New Roman" w:hAnsi="Times New Roman"/>
          <w:b/>
          <w:i/>
          <w:sz w:val="28"/>
          <w:szCs w:val="28"/>
          <w:lang w:val="uk-UA"/>
        </w:rPr>
        <w:t>«</w:t>
      </w:r>
      <w:r w:rsidR="00230DA4" w:rsidRPr="00352D7F">
        <w:rPr>
          <w:rFonts w:ascii="Times New Roman" w:hAnsi="Times New Roman"/>
          <w:b/>
          <w:i/>
          <w:sz w:val="28"/>
          <w:szCs w:val="28"/>
          <w:lang w:val="uk-UA"/>
        </w:rPr>
        <w:t>Інверсія як риторична фігура: семантичний механізм та експресивний потенціал (на матеріалі англійської й української мов)</w:t>
      </w:r>
      <w:r w:rsidR="002C5B65" w:rsidRPr="00352D7F">
        <w:rPr>
          <w:rFonts w:ascii="Times New Roman" w:hAnsi="Times New Roman"/>
          <w:b/>
          <w:i/>
          <w:sz w:val="28"/>
          <w:szCs w:val="28"/>
          <w:lang w:val="uk-UA"/>
        </w:rPr>
        <w:t>»</w:t>
      </w:r>
      <w:r w:rsidR="002C5B65" w:rsidRPr="00542DEB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C5B65" w:rsidRPr="00352D7F">
        <w:rPr>
          <w:rFonts w:ascii="Times New Roman" w:hAnsi="Times New Roman"/>
          <w:sz w:val="28"/>
          <w:szCs w:val="28"/>
          <w:lang w:val="uk-UA"/>
        </w:rPr>
        <w:t xml:space="preserve">поданої для захисту на здобуття наукового ступеня </w:t>
      </w:r>
      <w:r w:rsidR="00230DA4" w:rsidRPr="00352D7F">
        <w:rPr>
          <w:rFonts w:ascii="Times New Roman" w:hAnsi="Times New Roman"/>
          <w:sz w:val="28"/>
          <w:szCs w:val="28"/>
          <w:lang w:val="uk-UA"/>
        </w:rPr>
        <w:t>кандидата</w:t>
      </w:r>
      <w:r w:rsidR="002C5B65" w:rsidRPr="00352D7F">
        <w:rPr>
          <w:rFonts w:ascii="Times New Roman" w:hAnsi="Times New Roman"/>
          <w:sz w:val="28"/>
          <w:szCs w:val="28"/>
          <w:lang w:val="uk-UA"/>
        </w:rPr>
        <w:t xml:space="preserve"> філологічних наук зі спеціальності </w:t>
      </w:r>
      <w:r w:rsidR="00230DA4" w:rsidRPr="00352D7F">
        <w:rPr>
          <w:rFonts w:ascii="Times New Roman" w:hAnsi="Times New Roman"/>
          <w:sz w:val="28"/>
          <w:szCs w:val="28"/>
          <w:lang w:val="uk-UA"/>
        </w:rPr>
        <w:t>10.02.15 – загальне мовознавство</w:t>
      </w:r>
      <w:r w:rsidR="002C5B65" w:rsidRPr="00352D7F">
        <w:rPr>
          <w:rFonts w:ascii="Times New Roman" w:hAnsi="Times New Roman"/>
          <w:sz w:val="28"/>
          <w:szCs w:val="28"/>
          <w:lang w:val="uk-UA"/>
        </w:rPr>
        <w:t>.</w:t>
      </w:r>
    </w:p>
    <w:p w:rsidR="00FB0262" w:rsidRPr="00352D7F" w:rsidRDefault="00814D9F" w:rsidP="00230DA4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52D7F">
        <w:rPr>
          <w:rFonts w:ascii="Times New Roman" w:hAnsi="Times New Roman"/>
          <w:sz w:val="28"/>
          <w:szCs w:val="28"/>
          <w:lang w:val="uk-UA"/>
        </w:rPr>
        <w:tab/>
      </w:r>
    </w:p>
    <w:p w:rsidR="00230DA4" w:rsidRPr="00352D7F" w:rsidRDefault="00230DA4" w:rsidP="00230DA4">
      <w:pPr>
        <w:pStyle w:val="a4"/>
        <w:ind w:firstLine="567"/>
        <w:jc w:val="both"/>
      </w:pPr>
      <w:r w:rsidRPr="00352D7F">
        <w:t xml:space="preserve">Працю виконано на кафедрі перекладознавства і </w:t>
      </w:r>
      <w:proofErr w:type="spellStart"/>
      <w:r w:rsidRPr="00352D7F">
        <w:t>контрастивної</w:t>
      </w:r>
      <w:proofErr w:type="spellEnd"/>
      <w:r w:rsidRPr="00352D7F">
        <w:t xml:space="preserve"> лінгвістики імені Григорія Кочура Львівського національного університету імені Івана Франка Міністерства освіти і науки України.</w:t>
      </w:r>
    </w:p>
    <w:p w:rsidR="00230DA4" w:rsidRPr="00352D7F" w:rsidRDefault="00230DA4" w:rsidP="00230DA4">
      <w:pPr>
        <w:pStyle w:val="a4"/>
        <w:ind w:firstLine="567"/>
        <w:jc w:val="left"/>
      </w:pPr>
    </w:p>
    <w:p w:rsidR="00DD5CB5" w:rsidRPr="00352D7F" w:rsidRDefault="00DD5CB5" w:rsidP="00DD5CB5">
      <w:pPr>
        <w:pStyle w:val="a4"/>
        <w:jc w:val="left"/>
        <w:rPr>
          <w:b/>
          <w:bCs/>
        </w:rPr>
      </w:pPr>
      <w:proofErr w:type="spellStart"/>
      <w:r w:rsidRPr="00352D7F">
        <w:rPr>
          <w:b/>
          <w:bCs/>
        </w:rPr>
        <w:t>Нукові</w:t>
      </w:r>
      <w:proofErr w:type="spellEnd"/>
      <w:r w:rsidRPr="00352D7F">
        <w:rPr>
          <w:b/>
          <w:bCs/>
        </w:rPr>
        <w:t xml:space="preserve"> керівники: </w:t>
      </w:r>
      <w:r w:rsidR="00542DEB">
        <w:rPr>
          <w:b/>
          <w:bCs/>
        </w:rPr>
        <w:tab/>
      </w:r>
      <w:r w:rsidR="00542DEB">
        <w:rPr>
          <w:b/>
          <w:bCs/>
        </w:rPr>
        <w:tab/>
      </w:r>
      <w:r w:rsidRPr="00352D7F">
        <w:t>доктор філологічних наук, професор</w:t>
      </w:r>
      <w:r w:rsidRPr="00352D7F">
        <w:rPr>
          <w:b/>
          <w:bCs/>
        </w:rPr>
        <w:tab/>
      </w:r>
    </w:p>
    <w:tbl>
      <w:tblPr>
        <w:tblW w:w="0" w:type="auto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54"/>
      </w:tblGrid>
      <w:tr w:rsidR="00DD5CB5" w:rsidRPr="00352D7F" w:rsidTr="00B376DE">
        <w:trPr>
          <w:trHeight w:val="255"/>
        </w:trPr>
        <w:tc>
          <w:tcPr>
            <w:tcW w:w="4354" w:type="dxa"/>
          </w:tcPr>
          <w:p w:rsidR="00DD5CB5" w:rsidRPr="00352D7F" w:rsidRDefault="00DD5CB5" w:rsidP="00B376DE">
            <w:pPr>
              <w:pStyle w:val="a4"/>
            </w:pPr>
            <w:r w:rsidRPr="00352D7F">
              <w:rPr>
                <w:b/>
                <w:bCs/>
              </w:rPr>
              <w:t>Зорівчак Роксолана Петрівна</w:t>
            </w:r>
            <w:r w:rsidRPr="00352D7F">
              <w:rPr>
                <w:bCs/>
              </w:rPr>
              <w:t>,</w:t>
            </w:r>
          </w:p>
        </w:tc>
      </w:tr>
    </w:tbl>
    <w:p w:rsidR="00DD5CB5" w:rsidRPr="00352D7F" w:rsidRDefault="00DD5CB5" w:rsidP="00352D7F">
      <w:pPr>
        <w:pStyle w:val="a4"/>
        <w:ind w:left="2832" w:firstLine="708"/>
        <w:jc w:val="left"/>
        <w:rPr>
          <w:b/>
          <w:bCs/>
        </w:rPr>
      </w:pPr>
      <w:r w:rsidRPr="00352D7F">
        <w:t>доктор філологічних наук, професор</w:t>
      </w:r>
    </w:p>
    <w:p w:rsidR="00352D7F" w:rsidRPr="00352D7F" w:rsidRDefault="00DD5CB5" w:rsidP="00352D7F">
      <w:pPr>
        <w:pStyle w:val="a4"/>
        <w:ind w:left="2880" w:firstLine="660"/>
        <w:jc w:val="left"/>
        <w:rPr>
          <w:b/>
          <w:bCs/>
        </w:rPr>
      </w:pPr>
      <w:r w:rsidRPr="00352D7F">
        <w:rPr>
          <w:b/>
          <w:bCs/>
        </w:rPr>
        <w:t>Коцюба Зоряна Григорівна</w:t>
      </w:r>
      <w:r w:rsidRPr="00352D7F">
        <w:rPr>
          <w:bCs/>
        </w:rPr>
        <w:t>,</w:t>
      </w:r>
    </w:p>
    <w:p w:rsidR="00DD5CB5" w:rsidRPr="00352D7F" w:rsidRDefault="00DD5CB5" w:rsidP="00352D7F">
      <w:pPr>
        <w:pStyle w:val="a4"/>
        <w:ind w:left="2880" w:firstLine="660"/>
        <w:jc w:val="left"/>
        <w:rPr>
          <w:b/>
          <w:bCs/>
        </w:rPr>
      </w:pPr>
      <w:r w:rsidRPr="00352D7F">
        <w:t>професор кафедри перекладознавства</w:t>
      </w:r>
    </w:p>
    <w:p w:rsidR="00352D7F" w:rsidRPr="00352D7F" w:rsidRDefault="00DD5CB5" w:rsidP="00352D7F">
      <w:pPr>
        <w:pStyle w:val="a4"/>
        <w:ind w:left="3540"/>
        <w:jc w:val="left"/>
      </w:pPr>
      <w:r w:rsidRPr="00352D7F">
        <w:t xml:space="preserve">і </w:t>
      </w:r>
      <w:proofErr w:type="spellStart"/>
      <w:r w:rsidRPr="00352D7F">
        <w:t>контрастивної</w:t>
      </w:r>
      <w:proofErr w:type="spellEnd"/>
      <w:r w:rsidRPr="00352D7F">
        <w:t xml:space="preserve"> лінгвістики </w:t>
      </w:r>
    </w:p>
    <w:p w:rsidR="00DD5CB5" w:rsidRPr="00352D7F" w:rsidRDefault="00DD5CB5" w:rsidP="00352D7F">
      <w:pPr>
        <w:pStyle w:val="a4"/>
        <w:ind w:left="3540"/>
        <w:jc w:val="left"/>
      </w:pPr>
      <w:r w:rsidRPr="00352D7F">
        <w:t xml:space="preserve">імені Григорія Кочура </w:t>
      </w:r>
    </w:p>
    <w:p w:rsidR="00DD5CB5" w:rsidRPr="00352D7F" w:rsidRDefault="00DD5CB5" w:rsidP="00DD5CB5">
      <w:pPr>
        <w:pStyle w:val="a4"/>
        <w:ind w:left="3540"/>
        <w:jc w:val="left"/>
      </w:pPr>
      <w:r w:rsidRPr="00352D7F">
        <w:t xml:space="preserve">Львівського національного університету </w:t>
      </w:r>
    </w:p>
    <w:p w:rsidR="00DD5CB5" w:rsidRPr="00352D7F" w:rsidRDefault="00DD5CB5" w:rsidP="00DD5CB5">
      <w:pPr>
        <w:pStyle w:val="a4"/>
        <w:ind w:left="2880"/>
        <w:jc w:val="left"/>
      </w:pPr>
      <w:r w:rsidRPr="00352D7F">
        <w:t xml:space="preserve">          імені Івана Франка</w:t>
      </w:r>
    </w:p>
    <w:p w:rsidR="003C0162" w:rsidRPr="00352D7F" w:rsidRDefault="002C5B65" w:rsidP="00FB0262">
      <w:pPr>
        <w:pStyle w:val="Default"/>
        <w:tabs>
          <w:tab w:val="left" w:pos="3544"/>
          <w:tab w:val="left" w:pos="3686"/>
        </w:tabs>
        <w:ind w:hanging="4245"/>
        <w:jc w:val="both"/>
        <w:rPr>
          <w:color w:val="auto"/>
          <w:sz w:val="28"/>
          <w:szCs w:val="28"/>
        </w:rPr>
      </w:pPr>
      <w:proofErr w:type="spellStart"/>
      <w:r w:rsidRPr="00352D7F">
        <w:rPr>
          <w:color w:val="auto"/>
          <w:sz w:val="28"/>
          <w:szCs w:val="28"/>
          <w:lang w:val="uk-UA"/>
        </w:rPr>
        <w:t>росій</w:t>
      </w:r>
      <w:proofErr w:type="spellEnd"/>
    </w:p>
    <w:p w:rsidR="00AA404C" w:rsidRPr="00352D7F" w:rsidRDefault="003C0162" w:rsidP="00AA404C">
      <w:pPr>
        <w:pStyle w:val="a4"/>
        <w:jc w:val="left"/>
      </w:pPr>
      <w:r w:rsidRPr="00352D7F">
        <w:rPr>
          <w:b/>
          <w:lang w:eastAsia="en-US"/>
        </w:rPr>
        <w:t>Офіційні опоненти:</w:t>
      </w:r>
      <w:r w:rsidRPr="00352D7F">
        <w:rPr>
          <w:lang w:eastAsia="en-US"/>
        </w:rPr>
        <w:tab/>
      </w:r>
      <w:r w:rsidR="00FB0262" w:rsidRPr="00352D7F">
        <w:rPr>
          <w:lang w:eastAsia="en-US"/>
        </w:rPr>
        <w:tab/>
      </w:r>
      <w:r w:rsidR="00AA404C" w:rsidRPr="00352D7F">
        <w:t xml:space="preserve">доктор філологічних наук, </w:t>
      </w:r>
    </w:p>
    <w:p w:rsidR="00AA404C" w:rsidRPr="00352D7F" w:rsidRDefault="00AA404C" w:rsidP="00352D7F">
      <w:pPr>
        <w:pStyle w:val="a4"/>
        <w:ind w:left="2832" w:firstLine="708"/>
        <w:jc w:val="left"/>
        <w:rPr>
          <w:b/>
          <w:bCs/>
        </w:rPr>
      </w:pPr>
      <w:r w:rsidRPr="00352D7F">
        <w:t>старший науковий співробітник</w:t>
      </w:r>
    </w:p>
    <w:p w:rsidR="00AA404C" w:rsidRPr="00352D7F" w:rsidRDefault="00AA404C" w:rsidP="00352D7F">
      <w:pPr>
        <w:pStyle w:val="a4"/>
        <w:ind w:left="2880" w:firstLine="660"/>
        <w:jc w:val="left"/>
        <w:rPr>
          <w:b/>
          <w:bCs/>
        </w:rPr>
      </w:pPr>
      <w:r w:rsidRPr="00352D7F">
        <w:rPr>
          <w:b/>
          <w:bCs/>
        </w:rPr>
        <w:t>Труб Володимир Михайлович</w:t>
      </w:r>
      <w:r w:rsidRPr="00352D7F">
        <w:rPr>
          <w:bCs/>
        </w:rPr>
        <w:t>,</w:t>
      </w:r>
    </w:p>
    <w:p w:rsidR="00AA404C" w:rsidRPr="00352D7F" w:rsidRDefault="00AA404C" w:rsidP="00352D7F">
      <w:pPr>
        <w:pStyle w:val="a4"/>
        <w:ind w:left="2832" w:firstLine="708"/>
        <w:jc w:val="left"/>
      </w:pPr>
      <w:r w:rsidRPr="00352D7F">
        <w:rPr>
          <w:bCs/>
        </w:rPr>
        <w:t>провідний науковий співробітник</w:t>
      </w:r>
      <w:r w:rsidRPr="00352D7F">
        <w:t xml:space="preserve"> </w:t>
      </w:r>
    </w:p>
    <w:p w:rsidR="00AA404C" w:rsidRPr="00352D7F" w:rsidRDefault="00AA404C" w:rsidP="00AA404C">
      <w:pPr>
        <w:pStyle w:val="a4"/>
        <w:ind w:left="2832" w:firstLine="708"/>
        <w:jc w:val="left"/>
      </w:pPr>
      <w:r w:rsidRPr="00352D7F">
        <w:t xml:space="preserve">відділу стилістики, культури мови </w:t>
      </w:r>
    </w:p>
    <w:p w:rsidR="00AA404C" w:rsidRPr="00352D7F" w:rsidRDefault="00AA404C" w:rsidP="00352D7F">
      <w:pPr>
        <w:pStyle w:val="a4"/>
        <w:ind w:left="2832" w:firstLine="708"/>
        <w:jc w:val="left"/>
      </w:pPr>
      <w:r w:rsidRPr="00352D7F">
        <w:t>та соціолінгвістики</w:t>
      </w:r>
    </w:p>
    <w:p w:rsidR="00AA404C" w:rsidRPr="00352D7F" w:rsidRDefault="00AA404C" w:rsidP="00AA404C">
      <w:pPr>
        <w:pStyle w:val="a4"/>
        <w:ind w:left="2880"/>
      </w:pPr>
      <w:r w:rsidRPr="00352D7F">
        <w:t>Інституту української мови НАН України</w:t>
      </w:r>
    </w:p>
    <w:p w:rsidR="00AA404C" w:rsidRPr="00352D7F" w:rsidRDefault="00AA404C" w:rsidP="00AA404C">
      <w:pPr>
        <w:pStyle w:val="a4"/>
        <w:ind w:left="2880"/>
      </w:pPr>
    </w:p>
    <w:p w:rsidR="00AA404C" w:rsidRPr="00352D7F" w:rsidRDefault="00AA404C" w:rsidP="00352D7F">
      <w:pPr>
        <w:pStyle w:val="a4"/>
        <w:ind w:left="2880" w:firstLine="660"/>
        <w:jc w:val="left"/>
      </w:pPr>
      <w:r w:rsidRPr="00352D7F">
        <w:t>кандидат філологічних наук</w:t>
      </w:r>
    </w:p>
    <w:p w:rsidR="00AA404C" w:rsidRPr="00352D7F" w:rsidRDefault="00AA404C" w:rsidP="00352D7F">
      <w:pPr>
        <w:pStyle w:val="a4"/>
        <w:ind w:left="2880" w:firstLine="660"/>
        <w:jc w:val="left"/>
        <w:rPr>
          <w:shd w:val="clear" w:color="auto" w:fill="FFFFFF"/>
        </w:rPr>
      </w:pPr>
      <w:r w:rsidRPr="00352D7F">
        <w:rPr>
          <w:b/>
          <w:bCs/>
          <w:shd w:val="clear" w:color="auto" w:fill="FFFFFF"/>
        </w:rPr>
        <w:t>Сошко Оксана Григорівна</w:t>
      </w:r>
      <w:r w:rsidRPr="00352D7F">
        <w:rPr>
          <w:bCs/>
          <w:shd w:val="clear" w:color="auto" w:fill="FFFFFF"/>
        </w:rPr>
        <w:t>,</w:t>
      </w:r>
      <w:r w:rsidRPr="00352D7F">
        <w:rPr>
          <w:shd w:val="clear" w:color="auto" w:fill="FFFFFF"/>
        </w:rPr>
        <w:t xml:space="preserve"> </w:t>
      </w:r>
    </w:p>
    <w:p w:rsidR="00AA404C" w:rsidRPr="00352D7F" w:rsidRDefault="00352D7F" w:rsidP="00352D7F">
      <w:pPr>
        <w:pStyle w:val="a4"/>
        <w:ind w:left="3540"/>
        <w:jc w:val="left"/>
      </w:pPr>
      <w:r w:rsidRPr="00352D7F">
        <w:t>д</w:t>
      </w:r>
      <w:r w:rsidR="00AA404C" w:rsidRPr="00352D7F">
        <w:t>оцент кафедри іноземної філології та</w:t>
      </w:r>
      <w:r w:rsidRPr="00352D7F">
        <w:t xml:space="preserve"> </w:t>
      </w:r>
      <w:r w:rsidR="00AA404C" w:rsidRPr="00352D7F">
        <w:t>перекладу</w:t>
      </w:r>
      <w:r w:rsidRPr="00352D7F">
        <w:t xml:space="preserve"> </w:t>
      </w:r>
      <w:r w:rsidR="00AA404C" w:rsidRPr="00352D7F">
        <w:t>Київського національного</w:t>
      </w:r>
    </w:p>
    <w:p w:rsidR="00AA404C" w:rsidRPr="00352D7F" w:rsidRDefault="00AA404C" w:rsidP="00352D7F">
      <w:pPr>
        <w:pStyle w:val="a4"/>
        <w:ind w:left="2880" w:firstLine="660"/>
        <w:jc w:val="left"/>
      </w:pPr>
      <w:r w:rsidRPr="00352D7F">
        <w:t>торговельно-економічного університету</w:t>
      </w:r>
    </w:p>
    <w:p w:rsidR="00AA404C" w:rsidRPr="00352D7F" w:rsidRDefault="00AA404C" w:rsidP="00AA404C">
      <w:pPr>
        <w:pStyle w:val="a4"/>
        <w:rPr>
          <w:shd w:val="clear" w:color="auto" w:fill="FFFFFF"/>
        </w:rPr>
      </w:pPr>
      <w:r w:rsidRPr="00352D7F">
        <w:rPr>
          <w:b/>
          <w:bCs/>
          <w:shd w:val="clear" w:color="auto" w:fill="FFFFFF"/>
        </w:rPr>
        <w:t> </w:t>
      </w:r>
    </w:p>
    <w:p w:rsidR="00352D7F" w:rsidRPr="00352D7F" w:rsidRDefault="00352D7F" w:rsidP="00352D7F">
      <w:pPr>
        <w:pStyle w:val="a4"/>
        <w:ind w:firstLine="720"/>
        <w:jc w:val="both"/>
      </w:pPr>
      <w:r w:rsidRPr="00352D7F">
        <w:t>Із дисертацією можна ознайомитися в бібліотеці Інституту мовознавства ім.</w:t>
      </w:r>
      <w:r w:rsidRPr="00352D7F">
        <w:rPr>
          <w:kern w:val="14"/>
        </w:rPr>
        <w:t xml:space="preserve">  </w:t>
      </w:r>
      <w:r w:rsidRPr="00352D7F">
        <w:t xml:space="preserve">О. </w:t>
      </w:r>
      <w:r w:rsidRPr="00352D7F">
        <w:rPr>
          <w:kern w:val="14"/>
        </w:rPr>
        <w:t> </w:t>
      </w:r>
      <w:r w:rsidRPr="00352D7F">
        <w:t>О.</w:t>
      </w:r>
      <w:r w:rsidRPr="00352D7F">
        <w:rPr>
          <w:kern w:val="14"/>
        </w:rPr>
        <w:t> </w:t>
      </w:r>
      <w:r w:rsidRPr="00352D7F">
        <w:t>Потебні НАН України (01001, м. Київ, вул.                    М. Грушевського, 4) та на офіційному сайті установи (</w:t>
      </w:r>
      <w:hyperlink r:id="rId5" w:history="1">
        <w:r w:rsidRPr="00352D7F">
          <w:rPr>
            <w:rStyle w:val="a3"/>
            <w:color w:val="auto"/>
            <w:u w:val="none"/>
          </w:rPr>
          <w:t>http://www.inmo.org.ua/svr/anons-zaxistiv.html</w:t>
        </w:r>
      </w:hyperlink>
      <w:r w:rsidRPr="00352D7F">
        <w:t>).</w:t>
      </w:r>
    </w:p>
    <w:p w:rsidR="00352D7F" w:rsidRPr="00352D7F" w:rsidRDefault="00352D7F" w:rsidP="00352D7F">
      <w:pPr>
        <w:pStyle w:val="a4"/>
        <w:ind w:firstLine="720"/>
        <w:jc w:val="both"/>
      </w:pPr>
    </w:p>
    <w:sectPr w:rsidR="00352D7F" w:rsidRPr="00352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BoldM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A"/>
    <w:rsid w:val="00041E6D"/>
    <w:rsid w:val="0007476B"/>
    <w:rsid w:val="00117C74"/>
    <w:rsid w:val="00230DA4"/>
    <w:rsid w:val="00281E65"/>
    <w:rsid w:val="002C5B65"/>
    <w:rsid w:val="00352D7F"/>
    <w:rsid w:val="003C0162"/>
    <w:rsid w:val="003C492D"/>
    <w:rsid w:val="003E10AB"/>
    <w:rsid w:val="00535DBC"/>
    <w:rsid w:val="00542DEB"/>
    <w:rsid w:val="00655C7F"/>
    <w:rsid w:val="007918BB"/>
    <w:rsid w:val="00814D9F"/>
    <w:rsid w:val="00890D0F"/>
    <w:rsid w:val="00974983"/>
    <w:rsid w:val="0097584E"/>
    <w:rsid w:val="00A514EA"/>
    <w:rsid w:val="00AA404C"/>
    <w:rsid w:val="00B33A8F"/>
    <w:rsid w:val="00B376DE"/>
    <w:rsid w:val="00D928E9"/>
    <w:rsid w:val="00DB1EB0"/>
    <w:rsid w:val="00DD5CB5"/>
    <w:rsid w:val="00FB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0413AC"/>
  <w14:defaultImageDpi w14:val="0"/>
  <w15:docId w15:val="{FB745392-40B2-4D9A-B63A-C41713604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0162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3C0162"/>
    <w:pPr>
      <w:keepNext/>
      <w:spacing w:after="0" w:line="240" w:lineRule="auto"/>
      <w:jc w:val="both"/>
      <w:outlineLvl w:val="0"/>
    </w:pPr>
    <w:rPr>
      <w:rFonts w:ascii="Times New Roman" w:hAnsi="Times New Roman"/>
      <w:sz w:val="24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C0162"/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Default">
    <w:name w:val="Default"/>
    <w:rsid w:val="003C01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01">
    <w:name w:val="fontstyle01"/>
    <w:basedOn w:val="a0"/>
    <w:rsid w:val="003C0162"/>
    <w:rPr>
      <w:rFonts w:ascii="TimesNewRomanPSMT" w:eastAsia="TimesNewRomanPSMT" w:cs="Times New Roman"/>
      <w:color w:val="000000"/>
      <w:sz w:val="28"/>
      <w:szCs w:val="28"/>
    </w:rPr>
  </w:style>
  <w:style w:type="character" w:customStyle="1" w:styleId="fontstyle21">
    <w:name w:val="fontstyle21"/>
    <w:basedOn w:val="a0"/>
    <w:rsid w:val="003C0162"/>
    <w:rPr>
      <w:rFonts w:ascii="TimesNewRomanPS-BoldMT" w:hAnsi="TimesNewRomanPS-BoldMT" w:cs="Times New Roman"/>
      <w:b/>
      <w:bCs/>
      <w:color w:val="000000"/>
      <w:sz w:val="28"/>
      <w:szCs w:val="28"/>
    </w:rPr>
  </w:style>
  <w:style w:type="character" w:styleId="a3">
    <w:name w:val="Hyperlink"/>
    <w:basedOn w:val="a0"/>
    <w:uiPriority w:val="99"/>
    <w:unhideWhenUsed/>
    <w:rsid w:val="003C0162"/>
    <w:rPr>
      <w:rFonts w:cs="Times New Roman"/>
      <w:color w:val="0563C1" w:themeColor="hyperlink"/>
      <w:u w:val="single"/>
    </w:rPr>
  </w:style>
  <w:style w:type="paragraph" w:styleId="a4">
    <w:name w:val="Body Text"/>
    <w:basedOn w:val="a"/>
    <w:link w:val="a5"/>
    <w:uiPriority w:val="99"/>
    <w:rsid w:val="00281E65"/>
    <w:pPr>
      <w:spacing w:after="0" w:line="240" w:lineRule="auto"/>
      <w:jc w:val="center"/>
    </w:pPr>
    <w:rPr>
      <w:rFonts w:ascii="Times New Roman" w:hAnsi="Times New Roman"/>
      <w:sz w:val="28"/>
      <w:szCs w:val="28"/>
      <w:lang w:val="uk-UA"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281E65"/>
    <w:rPr>
      <w:rFonts w:ascii="Times New Roman" w:hAnsi="Times New Roman" w:cs="Times New Roman"/>
      <w:sz w:val="28"/>
      <w:szCs w:val="28"/>
      <w:lang w:val="uk-UA" w:eastAsia="ru-RU"/>
    </w:rPr>
  </w:style>
  <w:style w:type="character" w:styleId="a6">
    <w:name w:val="Strong"/>
    <w:basedOn w:val="a0"/>
    <w:uiPriority w:val="22"/>
    <w:qFormat/>
    <w:rsid w:val="002C5B65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inmo.org.ua/svr/anons-zaxistiv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FF616-3934-4BC6-A020-4418204F8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Lenovo</cp:lastModifiedBy>
  <cp:revision>2</cp:revision>
  <dcterms:created xsi:type="dcterms:W3CDTF">2021-04-13T11:08:00Z</dcterms:created>
  <dcterms:modified xsi:type="dcterms:W3CDTF">2021-04-13T11:08:00Z</dcterms:modified>
</cp:coreProperties>
</file>